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7F" w14:textId="3883AEF4" w:rsidR="00C9624E" w:rsidRDefault="00C9624E" w:rsidP="00464816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 w:cs="Arial"/>
          <w:color w:val="3A3A3A"/>
          <w:kern w:val="0"/>
          <w:lang w:eastAsia="fr-FR"/>
          <w14:ligatures w14:val="none"/>
        </w:rPr>
      </w:pPr>
      <w:r>
        <w:rPr>
          <w:rFonts w:eastAsia="Times New Roman" w:cs="Arial"/>
          <w:color w:val="3A3A3A"/>
          <w:kern w:val="0"/>
          <w:lang w:eastAsia="fr-FR"/>
          <w14:ligatures w14:val="none"/>
        </w:rPr>
        <w:t>Objet : opposition au nouveau projet de plateforme logistique à Beaugency</w:t>
      </w:r>
    </w:p>
    <w:p w14:paraId="7909CF2E" w14:textId="77777777" w:rsidR="00C9624E" w:rsidRDefault="00C9624E" w:rsidP="00464816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 w:cs="Arial"/>
          <w:color w:val="3A3A3A"/>
          <w:kern w:val="0"/>
          <w:lang w:eastAsia="fr-FR"/>
          <w14:ligatures w14:val="none"/>
        </w:rPr>
      </w:pPr>
    </w:p>
    <w:p w14:paraId="09CB9CDE" w14:textId="52D60EFD" w:rsidR="008975AF" w:rsidRPr="008975AF" w:rsidRDefault="008975AF" w:rsidP="00464816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 w:cs="Arial"/>
          <w:color w:val="3A3A3A"/>
          <w:kern w:val="0"/>
          <w:lang w:eastAsia="fr-FR"/>
          <w14:ligatures w14:val="none"/>
        </w:rPr>
      </w:pP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Madame le Commissaire Enquêteur,</w:t>
      </w:r>
    </w:p>
    <w:p w14:paraId="07E06B09" w14:textId="6A91FC04" w:rsidR="008975AF" w:rsidRPr="00464816" w:rsidRDefault="008975AF" w:rsidP="00464816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 w:cs="Arial"/>
          <w:color w:val="3A3A3A"/>
          <w:kern w:val="0"/>
          <w:lang w:eastAsia="fr-FR"/>
          <w14:ligatures w14:val="none"/>
        </w:rPr>
      </w:pP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J'habite Beaugency depuis 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cinq </w:t>
      </w: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ans.</w:t>
      </w:r>
      <w:r w:rsidR="004F1D9A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J’ai vu une dégradation de cette </w:t>
      </w:r>
      <w:r w:rsidR="00165BFB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charmante </w:t>
      </w:r>
      <w:r w:rsidR="004F1D9A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ville historique </w:t>
      </w:r>
      <w:r w:rsidR="00165BFB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dont la beauté </w:t>
      </w:r>
      <w:r w:rsidR="004F1D9A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commence à être mis</w:t>
      </w:r>
      <w:r w:rsidR="00165BFB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e</w:t>
      </w:r>
      <w:r w:rsidR="004F1D9A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en péril par des projets qui ne tiennent pas compte de sa spécificité historique, humaine, végétale, fluviale, et esthétique (à préserver absolument).</w:t>
      </w: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br/>
      </w:r>
      <w:r w:rsidR="004F1D9A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Aussi</w:t>
      </w:r>
      <w:r w:rsidR="00165BFB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,</w:t>
      </w:r>
      <w:r w:rsidR="004F1D9A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très attachée à la préservation de ce qui constitue l’authenticité de cette ville, j</w:t>
      </w: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e vous écris 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pour </w:t>
      </w: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vous faire part de mon </w:t>
      </w:r>
      <w:r w:rsidRPr="008975AF">
        <w:rPr>
          <w:rFonts w:eastAsia="Times New Roman" w:cs="Arial"/>
          <w:color w:val="3A3A3A"/>
          <w:kern w:val="0"/>
          <w:u w:val="single"/>
          <w:lang w:eastAsia="fr-FR"/>
          <w14:ligatures w14:val="none"/>
        </w:rPr>
        <w:t xml:space="preserve">opposition </w:t>
      </w:r>
      <w:r w:rsidRPr="00464816">
        <w:rPr>
          <w:rFonts w:eastAsia="Times New Roman" w:cs="Arial"/>
          <w:color w:val="3A3A3A"/>
          <w:kern w:val="0"/>
          <w:u w:val="single"/>
          <w:lang w:eastAsia="fr-FR"/>
          <w14:ligatures w14:val="none"/>
        </w:rPr>
        <w:t xml:space="preserve">totale </w:t>
      </w:r>
      <w:r w:rsidRPr="008975AF">
        <w:rPr>
          <w:rFonts w:eastAsia="Times New Roman" w:cs="Arial"/>
          <w:color w:val="3A3A3A"/>
          <w:kern w:val="0"/>
          <w:u w:val="single"/>
          <w:lang w:eastAsia="fr-FR"/>
          <w14:ligatures w14:val="none"/>
        </w:rPr>
        <w:t xml:space="preserve">au projet </w:t>
      </w:r>
      <w:r w:rsidRPr="00464816">
        <w:rPr>
          <w:rFonts w:eastAsia="Times New Roman" w:cs="Arial"/>
          <w:color w:val="3A3A3A"/>
          <w:kern w:val="0"/>
          <w:u w:val="single"/>
          <w:lang w:eastAsia="fr-FR"/>
          <w14:ligatures w14:val="none"/>
        </w:rPr>
        <w:t>d’implantation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de </w:t>
      </w: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l’entreprise REXEL sur la commune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de </w:t>
      </w: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Beaugency</w:t>
      </w:r>
      <w:r w:rsidR="004F1D9A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et des plateformes dans la zone périurbaine qui généreront un surcroît de nuisances</w:t>
      </w:r>
      <w:r w:rsidR="00165BFB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et de bétonisation là où la protection de la nature devrait être le premier objectif, surtout en ces temps de perturbations climatiques.</w:t>
      </w:r>
    </w:p>
    <w:p w14:paraId="5F412567" w14:textId="1F3EE66B" w:rsidR="00464816" w:rsidRPr="00464816" w:rsidRDefault="008975AF" w:rsidP="00464816">
      <w:pPr>
        <w:shd w:val="clear" w:color="auto" w:fill="FFFFFF"/>
        <w:spacing w:after="0" w:line="276" w:lineRule="auto"/>
        <w:jc w:val="both"/>
        <w:rPr>
          <w:rFonts w:eastAsia="Times New Roman" w:cs="Arial"/>
          <w:color w:val="3A3A3A"/>
          <w:kern w:val="0"/>
          <w:lang w:eastAsia="fr-FR"/>
          <w14:ligatures w14:val="none"/>
        </w:rPr>
      </w:pP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En effet ce serait une grave</w:t>
      </w: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erreur </w:t>
      </w:r>
      <w:r w:rsidR="004F1D9A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d’accepter un projet aussi aberrant 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puisque notre ville </w:t>
      </w: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ne dispose pas d'une sortie d'autoroute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, ce qui induira inévitablement une saturation des routes, en particulier la nationale </w:t>
      </w:r>
      <w:r w:rsidR="00464816" w:rsidRPr="008975AF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La RD2152 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entre baule, Beaugency,</w:t>
      </w:r>
      <w:r w:rsidR="004F1D9A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Tavers et Mer, </w:t>
      </w:r>
      <w:r w:rsidR="004F1D9A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- 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agglomérations déjà bien trop encombrées de camions et voitures, aux heures de pointe, et routes </w:t>
      </w:r>
      <w:r w:rsidR="00165BFB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déjà trop 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polluées (poussières, carburants et pollution</w:t>
      </w:r>
      <w:r w:rsidR="00165BFB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s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sonore</w:t>
      </w:r>
      <w:r w:rsidR="00165BFB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s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).</w:t>
      </w:r>
      <w:r w:rsidR="00165BFB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Cette pollution </w:t>
      </w:r>
      <w:r w:rsidR="00464816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atmosphérique</w:t>
      </w:r>
      <w:r w:rsidR="00165BFB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entrainera rapidement </w:t>
      </w:r>
      <w:r w:rsidR="00464816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des problèmes d’allergies respiratoires comme dans nos grandes villes. Ce serait un désastre car on </w:t>
      </w:r>
      <w:r w:rsidR="00464816"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nous annonce</w:t>
      </w:r>
      <w:r w:rsidR="00464816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au minimum</w:t>
      </w:r>
      <w:r w:rsidR="00464816" w:rsidRPr="008975AF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190 véhicules légers </w:t>
      </w:r>
      <w:r w:rsidR="00464816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de plus </w:t>
      </w:r>
      <w:r w:rsidR="00464816" w:rsidRPr="008975AF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par jour </w:t>
      </w:r>
      <w:r w:rsidR="00464816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sans compter un très grand nombre </w:t>
      </w:r>
      <w:r w:rsidR="00464816"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de poids lourds</w:t>
      </w:r>
      <w:r w:rsidR="00464816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 ! </w:t>
      </w:r>
    </w:p>
    <w:p w14:paraId="634DB6B4" w14:textId="1AE7D09A" w:rsidR="008975AF" w:rsidRPr="008975AF" w:rsidRDefault="00464816" w:rsidP="00464816">
      <w:pPr>
        <w:shd w:val="clear" w:color="auto" w:fill="FFFFFF"/>
        <w:spacing w:after="0" w:line="276" w:lineRule="auto"/>
        <w:jc w:val="both"/>
        <w:rPr>
          <w:rFonts w:eastAsia="Times New Roman" w:cs="Arial"/>
          <w:color w:val="3A3A3A"/>
          <w:kern w:val="0"/>
          <w:lang w:eastAsia="fr-FR"/>
          <w14:ligatures w14:val="none"/>
        </w:rPr>
      </w:pP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Devant ces difficultés, 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beaucoup d’</w:t>
      </w: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automobilistes passent par le centre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-</w:t>
      </w: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ville, mais le cœur historique est bien peu adapté aux voitures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et fragilisé</w:t>
      </w:r>
      <w:r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... alors qu'il est un atout dans le développement touristique de notre cité.</w:t>
      </w: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Les rives de Loire ne sont plus protégées et les arbres qui constituent aussi notre patrimoine local souffrent déjà beaucoup de la pollution.</w:t>
      </w:r>
    </w:p>
    <w:p w14:paraId="4A056E57" w14:textId="4198C262" w:rsidR="00464816" w:rsidRPr="00464816" w:rsidRDefault="00165BFB" w:rsidP="0046481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A3A3A"/>
          <w:kern w:val="0"/>
          <w:lang w:eastAsia="fr-FR"/>
          <w14:ligatures w14:val="none"/>
        </w:rPr>
      </w:pP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Je reste convaincue qu’une zone d’activité autour de Beaugency devrait avoir d’autres objectifs que des surfaces d’entrepôts géantes et promouvoir de nouvelles formes d’emploi liées à la protection de l’environnement naturel. Il nous faut repenser « la vie économique » sur d’autres bases que celles qui servent les plateformes commerciales, d’autant qu’elles contribuent à dégrader les conditions du commerce local, et cela malheureusement de façon définitive (les boutiques ferment et celles qui restent ont une vie éphémère).</w:t>
      </w:r>
      <w:r w:rsidR="00464816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Oui il existe </w:t>
      </w:r>
      <w:r w:rsidR="008975AF"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des alternatives</w:t>
      </w:r>
      <w:r w:rsidR="00464816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possibles pour le développement économique de Beaugency et de l’emploi</w:t>
      </w:r>
      <w:r w:rsidR="008975AF"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,</w:t>
      </w:r>
      <w:r w:rsidR="00464816"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mais pas dans ces conditions inadaptées à la situation locale.</w:t>
      </w:r>
    </w:p>
    <w:p w14:paraId="7F038B5C" w14:textId="33D361AF" w:rsidR="00464816" w:rsidRDefault="00464816" w:rsidP="0046481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A3A3A"/>
          <w:kern w:val="0"/>
          <w:lang w:eastAsia="fr-FR"/>
          <w14:ligatures w14:val="none"/>
        </w:rPr>
      </w:pP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Veuillez recevoir </w:t>
      </w:r>
      <w:r w:rsidR="008975AF" w:rsidRPr="008975AF"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Madame le Commissaire </w:t>
      </w:r>
      <w:r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chargée de cette enquête, </w:t>
      </w:r>
      <w:r w:rsidR="008975AF" w:rsidRPr="008975AF">
        <w:rPr>
          <w:rFonts w:eastAsia="Times New Roman" w:cs="Arial"/>
          <w:color w:val="3A3A3A"/>
          <w:kern w:val="0"/>
          <w:lang w:eastAsia="fr-FR"/>
          <w14:ligatures w14:val="none"/>
        </w:rPr>
        <w:t>l'expression de mes respectueuses salutations.</w:t>
      </w:r>
      <w:r>
        <w:rPr>
          <w:rFonts w:eastAsia="Times New Roman" w:cs="Arial"/>
          <w:color w:val="3A3A3A"/>
          <w:kern w:val="0"/>
          <w:lang w:eastAsia="fr-FR"/>
          <w14:ligatures w14:val="none"/>
        </w:rPr>
        <w:t xml:space="preserve">  </w:t>
      </w:r>
    </w:p>
    <w:p w14:paraId="4DADA715" w14:textId="2F8B02B5" w:rsidR="009729DA" w:rsidRDefault="00531E3B" w:rsidP="00464816">
      <w:pPr>
        <w:spacing w:line="276" w:lineRule="auto"/>
        <w:jc w:val="both"/>
      </w:pPr>
      <w:r>
        <w:t>A Beaugency, le 6 juillet 2023</w:t>
      </w:r>
    </w:p>
    <w:p w14:paraId="54115FFD" w14:textId="77777777" w:rsidR="00531E3B" w:rsidRPr="00464816" w:rsidRDefault="00531E3B" w:rsidP="00531E3B">
      <w:pPr>
        <w:shd w:val="clear" w:color="auto" w:fill="FFFFFF"/>
        <w:spacing w:before="100" w:beforeAutospacing="1" w:after="100" w:afterAutospacing="1" w:line="276" w:lineRule="auto"/>
        <w:ind w:left="708" w:firstLine="708"/>
        <w:jc w:val="both"/>
        <w:rPr>
          <w:rFonts w:eastAsia="Times New Roman" w:cs="Arial"/>
          <w:color w:val="3A3A3A"/>
          <w:kern w:val="0"/>
          <w:lang w:eastAsia="fr-FR"/>
          <w14:ligatures w14:val="none"/>
        </w:rPr>
      </w:pPr>
      <w:r w:rsidRPr="00464816">
        <w:rPr>
          <w:rFonts w:eastAsia="Times New Roman" w:cs="Arial"/>
          <w:color w:val="3A3A3A"/>
          <w:kern w:val="0"/>
          <w:lang w:eastAsia="fr-FR"/>
          <w14:ligatures w14:val="none"/>
        </w:rPr>
        <w:t>Marie Alloy</w:t>
      </w:r>
    </w:p>
    <w:p w14:paraId="52CE6BFB" w14:textId="77777777" w:rsidR="00531E3B" w:rsidRPr="00464816" w:rsidRDefault="00531E3B" w:rsidP="00464816">
      <w:pPr>
        <w:spacing w:line="276" w:lineRule="auto"/>
        <w:jc w:val="both"/>
      </w:pPr>
    </w:p>
    <w:sectPr w:rsidR="00531E3B" w:rsidRPr="0046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D36"/>
    <w:multiLevelType w:val="multilevel"/>
    <w:tmpl w:val="557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48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AF"/>
    <w:rsid w:val="00165BFB"/>
    <w:rsid w:val="00464816"/>
    <w:rsid w:val="004F1D9A"/>
    <w:rsid w:val="00531E3B"/>
    <w:rsid w:val="008975AF"/>
    <w:rsid w:val="009729DA"/>
    <w:rsid w:val="00B7446A"/>
    <w:rsid w:val="00C9624E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B186"/>
  <w15:chartTrackingRefBased/>
  <w15:docId w15:val="{82C402D4-F033-4535-960F-C5984745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9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6951-0B7C-41BC-9DAF-01D6C191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Alloy</dc:creator>
  <cp:keywords/>
  <dc:description/>
  <cp:lastModifiedBy>Marie Alloy</cp:lastModifiedBy>
  <cp:revision>8</cp:revision>
  <cp:lastPrinted>2023-07-06T16:46:00Z</cp:lastPrinted>
  <dcterms:created xsi:type="dcterms:W3CDTF">2023-07-06T16:15:00Z</dcterms:created>
  <dcterms:modified xsi:type="dcterms:W3CDTF">2023-07-06T16:49:00Z</dcterms:modified>
</cp:coreProperties>
</file>